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4C" w:rsidRPr="00556F5F" w:rsidRDefault="00A96B4C">
      <w:pPr>
        <w:rPr>
          <w:b/>
          <w:sz w:val="36"/>
          <w:lang w:val="fr-FR"/>
        </w:rPr>
      </w:pPr>
      <w:r w:rsidRPr="00556F5F">
        <w:rPr>
          <w:b/>
          <w:sz w:val="36"/>
          <w:lang w:val="fr-FR"/>
        </w:rPr>
        <w:t xml:space="preserve">Convention relative à l’activité </w:t>
      </w:r>
      <w:r>
        <w:rPr>
          <w:b/>
          <w:sz w:val="36"/>
          <w:lang w:val="fr-FR"/>
        </w:rPr>
        <w:t>du</w:t>
      </w:r>
      <w:r w:rsidRPr="00556F5F">
        <w:rPr>
          <w:b/>
          <w:sz w:val="36"/>
          <w:lang w:val="fr-FR"/>
        </w:rPr>
        <w:t xml:space="preserve"> médecin </w:t>
      </w:r>
      <w:r>
        <w:rPr>
          <w:b/>
          <w:sz w:val="36"/>
          <w:lang w:val="fr-FR"/>
        </w:rPr>
        <w:t>de course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352"/>
      </w:tblGrid>
      <w:tr w:rsidR="00A96B4C" w:rsidRPr="00556F5F" w:rsidTr="00D44E01">
        <w:tc>
          <w:tcPr>
            <w:tcW w:w="3936" w:type="dxa"/>
          </w:tcPr>
          <w:p w:rsidR="00A96B4C" w:rsidRPr="00D44E01" w:rsidRDefault="00A96B4C" w:rsidP="00D44E01">
            <w:pPr>
              <w:spacing w:before="120" w:after="0" w:line="240" w:lineRule="auto"/>
              <w:ind w:left="284" w:hanging="284"/>
              <w:rPr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Organisateur</w:t>
            </w:r>
            <w:r w:rsidRPr="00D44E0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partie au contrat</w:t>
            </w:r>
            <w:r w:rsidRPr="00D44E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52" w:type="dxa"/>
          </w:tcPr>
          <w:p w:rsidR="00A96B4C" w:rsidRPr="00556F5F" w:rsidRDefault="00A96B4C" w:rsidP="00D44E01">
            <w:pPr>
              <w:spacing w:before="120" w:after="12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6F5F">
              <w:rPr>
                <w:rFonts w:ascii="Arial" w:hAnsi="Arial" w:cs="Arial"/>
                <w:sz w:val="20"/>
                <w:szCs w:val="20"/>
                <w:lang w:val="fr-FR"/>
              </w:rPr>
              <w:t>Adresse</w:t>
            </w:r>
          </w:p>
          <w:p w:rsidR="00A96B4C" w:rsidRPr="00556F5F" w:rsidRDefault="00A96B4C" w:rsidP="00D44E01">
            <w:pPr>
              <w:spacing w:before="120" w:after="12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Courriel</w:t>
            </w:r>
          </w:p>
          <w:p w:rsidR="00A96B4C" w:rsidRPr="00556F5F" w:rsidRDefault="00A96B4C" w:rsidP="00D44E01">
            <w:pPr>
              <w:spacing w:before="120" w:after="12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Té</w:t>
            </w:r>
            <w:r w:rsidRPr="00556F5F">
              <w:rPr>
                <w:rFonts w:ascii="Arial" w:hAnsi="Arial" w:cs="Arial"/>
                <w:sz w:val="20"/>
                <w:szCs w:val="20"/>
                <w:lang w:val="fr-FR"/>
              </w:rPr>
              <w:t>l.</w:t>
            </w:r>
          </w:p>
          <w:p w:rsidR="00A96B4C" w:rsidRPr="00556F5F" w:rsidRDefault="00A96B4C" w:rsidP="00D44E01">
            <w:pPr>
              <w:spacing w:before="120" w:after="120" w:line="240" w:lineRule="auto"/>
              <w:rPr>
                <w:sz w:val="20"/>
                <w:szCs w:val="20"/>
                <w:lang w:val="fr-FR"/>
              </w:rPr>
            </w:pPr>
            <w:r w:rsidRPr="00556F5F">
              <w:rPr>
                <w:rFonts w:ascii="Arial" w:hAnsi="Arial" w:cs="Arial"/>
                <w:sz w:val="20"/>
                <w:szCs w:val="20"/>
                <w:lang w:val="fr-FR"/>
              </w:rPr>
              <w:t>Fax</w:t>
            </w:r>
          </w:p>
        </w:tc>
      </w:tr>
      <w:tr w:rsidR="00A96B4C" w:rsidRPr="00F713A6" w:rsidTr="00D44E01">
        <w:tc>
          <w:tcPr>
            <w:tcW w:w="3936" w:type="dxa"/>
          </w:tcPr>
          <w:p w:rsidR="00A96B4C" w:rsidRPr="00D44E01" w:rsidRDefault="00A96B4C" w:rsidP="00D44E01">
            <w:pPr>
              <w:spacing w:before="120" w:after="0" w:line="240" w:lineRule="auto"/>
              <w:ind w:left="284" w:hanging="284"/>
              <w:rPr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Interlocuteur</w:t>
            </w:r>
            <w:r w:rsidRPr="00D44E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</w:tcPr>
          <w:p w:rsidR="00A96B4C" w:rsidRPr="007863E3" w:rsidRDefault="00A96B4C" w:rsidP="00D44E01">
            <w:pPr>
              <w:pStyle w:val="Briefanrede"/>
              <w:spacing w:after="120" w:line="24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7863E3">
              <w:rPr>
                <w:rFonts w:ascii="Arial" w:hAnsi="Arial" w:cs="Arial"/>
                <w:lang w:val="fr-CH"/>
              </w:rPr>
              <w:t>Nom</w:t>
            </w:r>
          </w:p>
          <w:p w:rsidR="00A96B4C" w:rsidRPr="007863E3" w:rsidRDefault="00A96B4C" w:rsidP="00D44E0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863E3"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</w:p>
          <w:p w:rsidR="00A96B4C" w:rsidRPr="00556F5F" w:rsidRDefault="00A96B4C" w:rsidP="001B7613">
            <w:pPr>
              <w:spacing w:before="120" w:after="12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Courriel</w:t>
            </w:r>
          </w:p>
          <w:p w:rsidR="00A96B4C" w:rsidRPr="001B7613" w:rsidRDefault="00A96B4C" w:rsidP="001B7613">
            <w:pPr>
              <w:spacing w:before="120" w:after="12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Té</w:t>
            </w:r>
            <w:r w:rsidRPr="00556F5F">
              <w:rPr>
                <w:rFonts w:ascii="Arial" w:hAnsi="Arial" w:cs="Arial"/>
                <w:sz w:val="20"/>
                <w:szCs w:val="20"/>
                <w:lang w:val="fr-FR"/>
              </w:rPr>
              <w:t>l.</w:t>
            </w:r>
          </w:p>
          <w:p w:rsidR="00A96B4C" w:rsidRPr="007863E3" w:rsidRDefault="00A96B4C" w:rsidP="00D44E0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863E3">
              <w:rPr>
                <w:rFonts w:ascii="Arial" w:hAnsi="Arial" w:cs="Arial"/>
                <w:sz w:val="20"/>
                <w:szCs w:val="20"/>
                <w:lang w:val="fr-CH"/>
              </w:rPr>
              <w:t>Fax</w:t>
            </w:r>
          </w:p>
          <w:p w:rsidR="00A96B4C" w:rsidRPr="007863E3" w:rsidRDefault="00A96B4C" w:rsidP="00D44E01">
            <w:pPr>
              <w:spacing w:before="120" w:after="120" w:line="240" w:lineRule="auto"/>
              <w:ind w:left="318" w:hanging="318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863E3">
              <w:rPr>
                <w:rFonts w:ascii="Arial" w:hAnsi="Arial" w:cs="Arial"/>
                <w:sz w:val="20"/>
                <w:szCs w:val="20"/>
                <w:lang w:val="fr-CH"/>
              </w:rPr>
              <w:t>Numéro de portable</w:t>
            </w:r>
          </w:p>
        </w:tc>
      </w:tr>
      <w:tr w:rsidR="00A96B4C" w:rsidRPr="00BE4B6E" w:rsidTr="00D44E01">
        <w:tc>
          <w:tcPr>
            <w:tcW w:w="3936" w:type="dxa"/>
          </w:tcPr>
          <w:p w:rsidR="00A96B4C" w:rsidRPr="00D44E01" w:rsidRDefault="00A96B4C" w:rsidP="00D44E01">
            <w:pPr>
              <w:spacing w:before="120" w:after="0" w:line="240" w:lineRule="auto"/>
              <w:ind w:left="284" w:hanging="284"/>
              <w:rPr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Médecin</w:t>
            </w:r>
            <w:r w:rsidRPr="00D44E0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partie au contrat</w:t>
            </w:r>
            <w:r w:rsidRPr="00D44E01">
              <w:rPr>
                <w:rFonts w:ascii="Arial" w:hAnsi="Arial" w:cs="Arial"/>
                <w:sz w:val="20"/>
                <w:szCs w:val="20"/>
              </w:rPr>
              <w:t>)</w:t>
            </w:r>
            <w:r w:rsidRPr="00D44E01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352" w:type="dxa"/>
          </w:tcPr>
          <w:p w:rsidR="00A96B4C" w:rsidRPr="007863E3" w:rsidRDefault="00A96B4C" w:rsidP="00D44E01">
            <w:pPr>
              <w:pStyle w:val="Briefanrede"/>
              <w:spacing w:after="120" w:line="24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7863E3">
              <w:rPr>
                <w:rFonts w:ascii="Arial" w:hAnsi="Arial" w:cs="Arial"/>
                <w:lang w:val="fr-CH"/>
              </w:rPr>
              <w:t>Nom/prénom</w:t>
            </w:r>
          </w:p>
          <w:p w:rsidR="00A96B4C" w:rsidRPr="007863E3" w:rsidRDefault="00A96B4C" w:rsidP="00D44E01">
            <w:pPr>
              <w:spacing w:before="120" w:after="12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863E3"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</w:p>
          <w:p w:rsidR="00A96B4C" w:rsidRPr="00556F5F" w:rsidRDefault="00A96B4C" w:rsidP="001B7613">
            <w:pPr>
              <w:spacing w:before="120" w:after="12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Courriel</w:t>
            </w:r>
          </w:p>
          <w:p w:rsidR="00A96B4C" w:rsidRPr="001B7613" w:rsidRDefault="00A96B4C" w:rsidP="001B7613">
            <w:pPr>
              <w:spacing w:before="120" w:after="12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Té</w:t>
            </w:r>
            <w:r w:rsidRPr="00556F5F">
              <w:rPr>
                <w:rFonts w:ascii="Arial" w:hAnsi="Arial" w:cs="Arial"/>
                <w:sz w:val="20"/>
                <w:szCs w:val="20"/>
                <w:lang w:val="fr-FR"/>
              </w:rPr>
              <w:t>l.</w:t>
            </w:r>
          </w:p>
          <w:p w:rsidR="00A96B4C" w:rsidRPr="00BE4B6E" w:rsidRDefault="00A96B4C" w:rsidP="00D44E01">
            <w:pPr>
              <w:spacing w:before="120" w:after="12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E4B6E">
              <w:rPr>
                <w:rFonts w:ascii="Arial" w:hAnsi="Arial" w:cs="Arial"/>
                <w:sz w:val="20"/>
                <w:szCs w:val="20"/>
                <w:lang w:val="fr-FR"/>
              </w:rPr>
              <w:t>Fax</w:t>
            </w:r>
          </w:p>
          <w:p w:rsidR="00A96B4C" w:rsidRPr="00BE4B6E" w:rsidRDefault="00A96B4C" w:rsidP="00D44E01">
            <w:pPr>
              <w:spacing w:before="120" w:after="120" w:line="240" w:lineRule="auto"/>
              <w:rPr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Numéro de portable</w:t>
            </w:r>
          </w:p>
        </w:tc>
      </w:tr>
      <w:tr w:rsidR="00A96B4C" w:rsidRPr="00D44E01" w:rsidTr="00D44E01">
        <w:tc>
          <w:tcPr>
            <w:tcW w:w="3936" w:type="dxa"/>
          </w:tcPr>
          <w:p w:rsidR="00A96B4C" w:rsidRPr="00D44E01" w:rsidRDefault="00A96B4C" w:rsidP="00D44E01">
            <w:pPr>
              <w:spacing w:before="120" w:after="120" w:line="240" w:lineRule="auto"/>
              <w:rPr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>Manifestation</w:t>
            </w:r>
          </w:p>
        </w:tc>
        <w:tc>
          <w:tcPr>
            <w:tcW w:w="5352" w:type="dxa"/>
          </w:tcPr>
          <w:p w:rsidR="00A96B4C" w:rsidRPr="00D44E01" w:rsidRDefault="00A96B4C" w:rsidP="00D44E0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A96B4C" w:rsidRPr="00D44E01" w:rsidTr="00D44E01">
        <w:tc>
          <w:tcPr>
            <w:tcW w:w="3936" w:type="dxa"/>
          </w:tcPr>
          <w:p w:rsidR="00A96B4C" w:rsidRPr="00D44E01" w:rsidRDefault="00A96B4C" w:rsidP="00D44E01">
            <w:pPr>
              <w:spacing w:before="120" w:after="120" w:line="240" w:lineRule="auto"/>
              <w:rPr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t>Type de sport</w:t>
            </w:r>
          </w:p>
        </w:tc>
        <w:tc>
          <w:tcPr>
            <w:tcW w:w="5352" w:type="dxa"/>
          </w:tcPr>
          <w:p w:rsidR="00A96B4C" w:rsidRPr="00D44E01" w:rsidRDefault="00A96B4C" w:rsidP="00D44E0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A96B4C" w:rsidRPr="00D44E01" w:rsidTr="00D44E01">
        <w:tc>
          <w:tcPr>
            <w:tcW w:w="3936" w:type="dxa"/>
          </w:tcPr>
          <w:p w:rsidR="00A96B4C" w:rsidRPr="00D44E01" w:rsidRDefault="00A96B4C" w:rsidP="00D44E01">
            <w:pPr>
              <w:spacing w:before="120"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>6. 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responsable</w:t>
            </w:r>
          </w:p>
        </w:tc>
        <w:tc>
          <w:tcPr>
            <w:tcW w:w="5352" w:type="dxa"/>
          </w:tcPr>
          <w:p w:rsidR="00A96B4C" w:rsidRPr="00D44E01" w:rsidRDefault="00A96B4C" w:rsidP="00D44E0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A96B4C" w:rsidRPr="00F713A6" w:rsidTr="00D44E01">
        <w:tc>
          <w:tcPr>
            <w:tcW w:w="9288" w:type="dxa"/>
            <w:gridSpan w:val="2"/>
          </w:tcPr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 du médecin </w:t>
            </w:r>
            <w:r w:rsidRPr="00D44E0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6B4C" w:rsidRPr="00A444A1" w:rsidRDefault="00A96B4C" w:rsidP="00D44E01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44A1">
              <w:rPr>
                <w:rFonts w:ascii="Arial" w:hAnsi="Arial" w:cs="Arial"/>
                <w:sz w:val="20"/>
                <w:szCs w:val="20"/>
                <w:lang w:val="fr-FR"/>
              </w:rPr>
              <w:t xml:space="preserve">Elaboration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Pr="00A444A1">
              <w:rPr>
                <w:rFonts w:ascii="Arial" w:hAnsi="Arial" w:cs="Arial"/>
                <w:sz w:val="20"/>
                <w:szCs w:val="20"/>
                <w:lang w:val="fr-FR"/>
              </w:rPr>
              <w:t xml:space="preserve"> concept médico-sportif/du concept sanitaire de la manifestation </w:t>
            </w:r>
          </w:p>
          <w:p w:rsidR="00A96B4C" w:rsidRPr="00A444A1" w:rsidRDefault="00A96B4C" w:rsidP="00D44E01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44A1">
              <w:rPr>
                <w:rFonts w:ascii="Arial" w:hAnsi="Arial" w:cs="Arial"/>
                <w:sz w:val="20"/>
                <w:szCs w:val="20"/>
                <w:lang w:val="fr-FR"/>
              </w:rPr>
              <w:t>Direction de l’équipe médicale (Medical Team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A96B4C" w:rsidRPr="000D1C20" w:rsidRDefault="00A96B4C" w:rsidP="00D44E01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1C20">
              <w:rPr>
                <w:rFonts w:ascii="Arial" w:hAnsi="Arial" w:cs="Arial"/>
                <w:sz w:val="20"/>
                <w:szCs w:val="20"/>
                <w:lang w:val="fr-FR"/>
              </w:rPr>
              <w:t xml:space="preserve">Traitement médical en cas d’accidents lors de l’entraînement </w:t>
            </w:r>
          </w:p>
          <w:p w:rsidR="00A96B4C" w:rsidRPr="00282F06" w:rsidRDefault="00A96B4C" w:rsidP="00D44E01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2F06">
              <w:rPr>
                <w:rFonts w:ascii="Arial" w:hAnsi="Arial" w:cs="Arial"/>
                <w:sz w:val="20"/>
                <w:szCs w:val="20"/>
                <w:lang w:val="fr-FR"/>
              </w:rPr>
              <w:t xml:space="preserve">Traitement médical en cas d’accidents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lors de</w:t>
            </w:r>
            <w:r w:rsidRPr="00282F0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la</w:t>
            </w:r>
            <w:r w:rsidRPr="00282F06">
              <w:rPr>
                <w:rFonts w:ascii="Arial" w:hAnsi="Arial" w:cs="Arial"/>
                <w:sz w:val="20"/>
                <w:szCs w:val="20"/>
                <w:lang w:val="fr-FR"/>
              </w:rPr>
              <w:t xml:space="preserve"> compétition </w:t>
            </w:r>
          </w:p>
          <w:p w:rsidR="00A96B4C" w:rsidRPr="00282F06" w:rsidRDefault="00A96B4C" w:rsidP="00282F06">
            <w:pPr>
              <w:numPr>
                <w:ilvl w:val="0"/>
                <w:numId w:val="1"/>
              </w:numPr>
              <w:tabs>
                <w:tab w:val="clear" w:pos="930"/>
                <w:tab w:val="num" w:pos="540"/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left="540" w:hanging="18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2F06">
              <w:rPr>
                <w:rFonts w:ascii="Arial" w:hAnsi="Arial" w:cs="Arial"/>
                <w:sz w:val="20"/>
                <w:szCs w:val="20"/>
                <w:lang w:val="fr-FR"/>
              </w:rPr>
              <w:t xml:space="preserve">Le médecin répond de la prise en charge médicale de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l’ensemble des</w:t>
            </w:r>
            <w:r w:rsidRPr="00282F06">
              <w:rPr>
                <w:rFonts w:ascii="Arial" w:hAnsi="Arial" w:cs="Arial"/>
                <w:sz w:val="20"/>
                <w:szCs w:val="20"/>
                <w:lang w:val="fr-FR"/>
              </w:rPr>
              <w:t xml:space="preserve"> participants à la compétition </w:t>
            </w:r>
          </w:p>
          <w:p w:rsidR="00A96B4C" w:rsidRPr="00282F06" w:rsidRDefault="00A96B4C" w:rsidP="00D44E01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82F06">
              <w:rPr>
                <w:rFonts w:ascii="Arial" w:hAnsi="Arial" w:cs="Arial"/>
                <w:sz w:val="20"/>
                <w:szCs w:val="20"/>
                <w:lang w:val="fr-FR"/>
              </w:rPr>
              <w:t>Le médecin répond de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la prise en charge médicale des spectateurs et des fonctionnaires </w:t>
            </w:r>
          </w:p>
          <w:p w:rsidR="00A96B4C" w:rsidRDefault="00A96B4C" w:rsidP="00D44E01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B149A">
              <w:rPr>
                <w:rFonts w:ascii="Arial" w:hAnsi="Arial" w:cs="Arial"/>
                <w:sz w:val="20"/>
                <w:szCs w:val="20"/>
                <w:lang w:val="fr-FR"/>
              </w:rPr>
              <w:t xml:space="preserve">Le médecin répond de la prise en charge des participants à la compétition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désignés par</w:t>
            </w:r>
            <w:r w:rsidRPr="008B149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A96B4C" w:rsidRPr="008B149A" w:rsidRDefault="00A96B4C" w:rsidP="008B149A">
            <w:p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left="5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Annexe</w:t>
            </w:r>
            <w:r w:rsidRPr="008B149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1</w:t>
            </w:r>
            <w:r w:rsidRPr="008B149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A96B4C" w:rsidRPr="00D44E01" w:rsidRDefault="00A96B4C" w:rsidP="00D44E01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:rsidR="00A96B4C" w:rsidRPr="008B149A" w:rsidRDefault="00A96B4C" w:rsidP="00D44E01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B149A">
              <w:rPr>
                <w:rFonts w:ascii="Arial" w:hAnsi="Arial" w:cs="Arial"/>
                <w:sz w:val="20"/>
                <w:szCs w:val="20"/>
                <w:lang w:val="fr-FR"/>
              </w:rPr>
              <w:t xml:space="preserve">Indications détaillées sur le mandat, voir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l’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Annexe</w:t>
            </w:r>
            <w:r w:rsidRPr="008B149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863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…</w:t>
            </w:r>
          </w:p>
          <w:p w:rsidR="00A96B4C" w:rsidRPr="007919AF" w:rsidRDefault="00A96B4C" w:rsidP="00D44E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7919A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Le médecin ne doit assumer aucune tâche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ne relevant pas</w:t>
            </w:r>
            <w:r w:rsidRPr="007919A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son domaine de compétences médicales.</w:t>
            </w:r>
          </w:p>
          <w:p w:rsidR="00A96B4C" w:rsidRPr="007919AF" w:rsidRDefault="00A96B4C" w:rsidP="00D44E0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</w:tbl>
    <w:p w:rsidR="00566569" w:rsidRPr="007863E3" w:rsidRDefault="00566569">
      <w:pPr>
        <w:rPr>
          <w:lang w:val="fr-CH"/>
        </w:rPr>
      </w:pPr>
      <w:r w:rsidRPr="007863E3">
        <w:rPr>
          <w:lang w:val="fr-CH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A96B4C" w:rsidRPr="00F713A6" w:rsidTr="00D44E01">
        <w:tc>
          <w:tcPr>
            <w:tcW w:w="9288" w:type="dxa"/>
          </w:tcPr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lastRenderedPageBreak/>
              <w:t xml:space="preserve">8. </w:t>
            </w:r>
            <w:r>
              <w:rPr>
                <w:rFonts w:ascii="Arial" w:hAnsi="Arial" w:cs="Arial"/>
                <w:sz w:val="20"/>
                <w:szCs w:val="20"/>
              </w:rPr>
              <w:t>Déclaration des participants</w:t>
            </w:r>
            <w:r w:rsidRPr="00D44E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6B4C" w:rsidRPr="00D44E01" w:rsidRDefault="00A96B4C" w:rsidP="00D44E01">
            <w:pPr>
              <w:numPr>
                <w:ilvl w:val="0"/>
                <w:numId w:val="1"/>
              </w:numPr>
              <w:tabs>
                <w:tab w:val="clear" w:pos="930"/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left="567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Aucune déclaration n’est exigée</w:t>
            </w:r>
            <w:r w:rsidRPr="00D44E0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A96B4C" w:rsidRPr="007863E3" w:rsidRDefault="00A96B4C" w:rsidP="00D44E01">
            <w:pPr>
              <w:numPr>
                <w:ilvl w:val="0"/>
                <w:numId w:val="1"/>
              </w:numPr>
              <w:tabs>
                <w:tab w:val="clear" w:pos="930"/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left="567" w:hanging="21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863E3">
              <w:rPr>
                <w:rFonts w:ascii="Arial" w:hAnsi="Arial" w:cs="Arial"/>
                <w:sz w:val="20"/>
                <w:szCs w:val="20"/>
                <w:lang w:val="fr-CH"/>
              </w:rPr>
              <w:t xml:space="preserve">Exigence d’une attestation médicale pour la participation à la manifestation </w:t>
            </w:r>
          </w:p>
          <w:p w:rsidR="00A96B4C" w:rsidRPr="00880A31" w:rsidRDefault="00A96B4C" w:rsidP="00D44E01">
            <w:pPr>
              <w:numPr>
                <w:ilvl w:val="0"/>
                <w:numId w:val="1"/>
              </w:numPr>
              <w:tabs>
                <w:tab w:val="clear" w:pos="930"/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left="567" w:hanging="21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80A31">
              <w:rPr>
                <w:rFonts w:ascii="Arial" w:hAnsi="Arial" w:cs="Arial"/>
                <w:sz w:val="20"/>
                <w:szCs w:val="20"/>
                <w:lang w:val="fr-FR"/>
              </w:rPr>
              <w:t>Les conditions de participation contiennent une déclaration par laquelle le participant à la compétition consent à être traité par le médecin et atteste qu’il se pliera aux consignes du personnel médical.</w:t>
            </w:r>
          </w:p>
          <w:p w:rsidR="00A96B4C" w:rsidRPr="007941D9" w:rsidRDefault="00A96B4C" w:rsidP="00D44E01">
            <w:pPr>
              <w:numPr>
                <w:ilvl w:val="0"/>
                <w:numId w:val="1"/>
              </w:numPr>
              <w:tabs>
                <w:tab w:val="clear" w:pos="930"/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left="567" w:hanging="21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941D9">
              <w:rPr>
                <w:rFonts w:ascii="Arial" w:hAnsi="Arial" w:cs="Arial"/>
                <w:sz w:val="20"/>
                <w:szCs w:val="20"/>
                <w:lang w:val="fr-FR"/>
              </w:rPr>
              <w:t>La déclaration de participation contient une clause exonérant le personnel médical de toute responsabilité.</w:t>
            </w:r>
          </w:p>
        </w:tc>
      </w:tr>
      <w:tr w:rsidR="00A96B4C" w:rsidRPr="00F713A6" w:rsidTr="00D44E01">
        <w:tc>
          <w:tcPr>
            <w:tcW w:w="9288" w:type="dxa"/>
          </w:tcPr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sz w:val="20"/>
                <w:szCs w:val="20"/>
              </w:rPr>
              <w:t>Concept médical</w:t>
            </w:r>
            <w:r w:rsidRPr="00D44E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6B4C" w:rsidRPr="00D44E01" w:rsidRDefault="00A96B4C" w:rsidP="00D44E01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Concept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</w:t>
            </w:r>
            <w:r w:rsidRPr="00D44E01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D44E01">
              <w:rPr>
                <w:rFonts w:ascii="Arial" w:hAnsi="Arial" w:cs="Arial"/>
                <w:sz w:val="20"/>
                <w:szCs w:val="20"/>
              </w:rPr>
              <w:t>]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Annexe</w:t>
            </w:r>
            <w:r w:rsidRPr="00D44E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863E3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D44E0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96B4C" w:rsidRPr="00AE75B0" w:rsidRDefault="00A96B4C" w:rsidP="00D44E01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E75B0">
              <w:rPr>
                <w:rFonts w:ascii="Arial" w:hAnsi="Arial" w:cs="Arial"/>
                <w:sz w:val="20"/>
                <w:szCs w:val="20"/>
                <w:lang w:val="fr-FR"/>
              </w:rPr>
              <w:t>Organigramme de la prise en charge médicale lors de la manifestation (</w:t>
            </w:r>
            <w:r w:rsidRPr="00AE75B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Annexe </w:t>
            </w:r>
            <w:r w:rsidR="007863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…</w:t>
            </w:r>
            <w:r w:rsidRPr="00AE75B0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A96B4C" w:rsidRPr="00AE75B0" w:rsidRDefault="00A96B4C" w:rsidP="00D44E0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A96B4C" w:rsidRPr="00F713A6" w:rsidTr="00D44E01">
        <w:tc>
          <w:tcPr>
            <w:tcW w:w="9288" w:type="dxa"/>
          </w:tcPr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hAnsi="Arial" w:cs="Arial"/>
                <w:sz w:val="20"/>
                <w:szCs w:val="20"/>
              </w:rPr>
              <w:t>Collaboration avec un hôpital</w:t>
            </w:r>
            <w:r w:rsidRPr="00D44E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6B4C" w:rsidRPr="007863E3" w:rsidRDefault="00A96B4C" w:rsidP="00D44E01">
            <w:pPr>
              <w:numPr>
                <w:ilvl w:val="0"/>
                <w:numId w:val="2"/>
              </w:numPr>
              <w:tabs>
                <w:tab w:val="clear" w:pos="930"/>
                <w:tab w:val="left" w:pos="567"/>
                <w:tab w:val="right" w:pos="7938"/>
              </w:tabs>
              <w:spacing w:before="120" w:after="120" w:line="240" w:lineRule="auto"/>
              <w:ind w:left="567" w:hanging="21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863E3">
              <w:rPr>
                <w:rFonts w:ascii="Arial" w:hAnsi="Arial" w:cs="Arial"/>
                <w:sz w:val="20"/>
                <w:szCs w:val="20"/>
                <w:lang w:val="fr-CH"/>
              </w:rPr>
              <w:t xml:space="preserve">La collaboration avec un hôpital relève de la compétence exclusive du médecin </w:t>
            </w:r>
          </w:p>
          <w:p w:rsidR="00A96B4C" w:rsidRPr="0088583C" w:rsidRDefault="00A96B4C" w:rsidP="00D44E01">
            <w:pPr>
              <w:numPr>
                <w:ilvl w:val="0"/>
                <w:numId w:val="2"/>
              </w:numPr>
              <w:tabs>
                <w:tab w:val="clear" w:pos="930"/>
                <w:tab w:val="left" w:pos="567"/>
                <w:tab w:val="right" w:pos="7938"/>
              </w:tabs>
              <w:spacing w:before="120" w:after="120" w:line="240" w:lineRule="auto"/>
              <w:ind w:left="567" w:hanging="21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8583C">
              <w:rPr>
                <w:rFonts w:ascii="Arial" w:hAnsi="Arial" w:cs="Arial"/>
                <w:sz w:val="20"/>
                <w:szCs w:val="20"/>
                <w:lang w:val="fr-FR"/>
              </w:rPr>
              <w:t xml:space="preserve">Nom de l’hôpital et de l’interlocuteur,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év.</w:t>
            </w:r>
            <w:r w:rsidRPr="0088583C">
              <w:rPr>
                <w:rFonts w:ascii="Arial" w:hAnsi="Arial" w:cs="Arial"/>
                <w:sz w:val="20"/>
                <w:szCs w:val="20"/>
                <w:lang w:val="fr-FR"/>
              </w:rPr>
              <w:t xml:space="preserve"> autres détails de la collaboration </w:t>
            </w:r>
            <w:r w:rsidRPr="0088583C">
              <w:rPr>
                <w:rFonts w:ascii="Arial" w:hAnsi="Arial" w:cs="Arial"/>
                <w:sz w:val="20"/>
                <w:szCs w:val="20"/>
                <w:lang w:val="fr-FR"/>
              </w:rPr>
              <w:br/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Annexe</w:t>
            </w:r>
            <w:r w:rsidRPr="0088583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863E3">
              <w:rPr>
                <w:rFonts w:ascii="Arial" w:hAnsi="Arial" w:cs="Arial"/>
                <w:b/>
                <w:sz w:val="20"/>
                <w:szCs w:val="20"/>
                <w:lang w:val="fr-FR"/>
              </w:rPr>
              <w:t>…</w:t>
            </w:r>
            <w:r w:rsidRPr="0088583C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:rsidR="00A96B4C" w:rsidRPr="0088583C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96B4C" w:rsidRPr="00F713A6" w:rsidTr="00D44E01">
        <w:tc>
          <w:tcPr>
            <w:tcW w:w="9288" w:type="dxa"/>
          </w:tcPr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hAnsi="Arial" w:cs="Arial"/>
                <w:sz w:val="20"/>
                <w:szCs w:val="20"/>
              </w:rPr>
              <w:t>Auxiliaires et collaborateurs du médecin</w:t>
            </w:r>
          </w:p>
          <w:p w:rsidR="00A96B4C" w:rsidRPr="007863E3" w:rsidRDefault="00A96B4C" w:rsidP="00D44E01">
            <w:pPr>
              <w:numPr>
                <w:ilvl w:val="0"/>
                <w:numId w:val="2"/>
              </w:numPr>
              <w:tabs>
                <w:tab w:val="clear" w:pos="930"/>
                <w:tab w:val="left" w:pos="567"/>
                <w:tab w:val="right" w:pos="7938"/>
              </w:tabs>
              <w:spacing w:before="120" w:after="120" w:line="240" w:lineRule="auto"/>
              <w:ind w:left="567" w:hanging="21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863E3">
              <w:rPr>
                <w:rFonts w:ascii="Arial" w:hAnsi="Arial" w:cs="Arial"/>
                <w:sz w:val="20"/>
                <w:szCs w:val="20"/>
                <w:lang w:val="fr-CH"/>
              </w:rPr>
              <w:t xml:space="preserve">Le médecin fait appel aux auxiliaires nécessaires à l’exercice de ses tâches </w:t>
            </w:r>
          </w:p>
          <w:p w:rsidR="00A96B4C" w:rsidRPr="006D0D99" w:rsidRDefault="00A96B4C" w:rsidP="00D44E01">
            <w:pPr>
              <w:numPr>
                <w:ilvl w:val="0"/>
                <w:numId w:val="2"/>
              </w:numPr>
              <w:tabs>
                <w:tab w:val="clear" w:pos="930"/>
                <w:tab w:val="left" w:pos="567"/>
                <w:tab w:val="right" w:pos="7938"/>
              </w:tabs>
              <w:spacing w:before="120" w:after="120" w:line="240" w:lineRule="auto"/>
              <w:ind w:left="567" w:hanging="21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289E">
              <w:rPr>
                <w:rFonts w:ascii="Arial" w:hAnsi="Arial" w:cs="Arial"/>
                <w:sz w:val="20"/>
                <w:szCs w:val="20"/>
                <w:lang w:val="fr-FR"/>
              </w:rPr>
              <w:t xml:space="preserve">L’organisateur fournit les auxiliaires nécessaires au suivi médical des participants.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Du point de vue médical, ces auxiliaires sont soumis aux instructions du médecin </w:t>
            </w:r>
          </w:p>
          <w:p w:rsidR="00A96B4C" w:rsidRPr="006D0D99" w:rsidRDefault="00A96B4C" w:rsidP="00D44E0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A96B4C" w:rsidRPr="00D44E01" w:rsidTr="00D44E01">
        <w:tc>
          <w:tcPr>
            <w:tcW w:w="9288" w:type="dxa"/>
          </w:tcPr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 xml:space="preserve">12. </w:t>
            </w:r>
            <w:r>
              <w:rPr>
                <w:rFonts w:ascii="Arial" w:hAnsi="Arial" w:cs="Arial"/>
                <w:sz w:val="20"/>
                <w:szCs w:val="20"/>
              </w:rPr>
              <w:t>Rémunération du médecin</w:t>
            </w:r>
          </w:p>
          <w:p w:rsidR="00A96B4C" w:rsidRPr="00B674F6" w:rsidRDefault="00A96B4C" w:rsidP="00D44E01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74F6">
              <w:rPr>
                <w:rFonts w:ascii="Arial" w:hAnsi="Arial" w:cs="Arial"/>
                <w:sz w:val="20"/>
                <w:szCs w:val="20"/>
                <w:lang w:val="fr-FR"/>
              </w:rPr>
              <w:t>Indemnité journalière calculée selon les tarifs de Swiss Olympic</w:t>
            </w:r>
          </w:p>
          <w:p w:rsidR="00A96B4C" w:rsidRPr="00B674F6" w:rsidRDefault="00A96B4C" w:rsidP="00D44E01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74F6">
              <w:rPr>
                <w:rFonts w:ascii="Arial" w:hAnsi="Arial" w:cs="Arial"/>
                <w:sz w:val="20"/>
                <w:szCs w:val="20"/>
                <w:lang w:val="fr-FR"/>
              </w:rPr>
              <w:t>Forfait de déplacement de CHF ... /km</w:t>
            </w:r>
          </w:p>
          <w:p w:rsidR="00A96B4C" w:rsidRPr="00D44E01" w:rsidRDefault="00A96B4C" w:rsidP="00D44E01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</w:t>
            </w:r>
          </w:p>
          <w:p w:rsidR="00A96B4C" w:rsidRPr="005261D0" w:rsidRDefault="00A96B4C" w:rsidP="00D44E01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Complément assurance </w:t>
            </w:r>
            <w:r w:rsidRPr="005261D0">
              <w:rPr>
                <w:rFonts w:ascii="Arial" w:hAnsi="Arial" w:cs="Arial"/>
                <w:sz w:val="20"/>
                <w:szCs w:val="20"/>
                <w:lang w:val="fr-FR"/>
              </w:rPr>
              <w:t xml:space="preserve">responsabilité civile </w:t>
            </w:r>
          </w:p>
          <w:p w:rsidR="00A96B4C" w:rsidRPr="00D44E01" w:rsidRDefault="00A96B4C" w:rsidP="00D44E01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A96B4C" w:rsidRPr="00D44E01" w:rsidRDefault="00A96B4C" w:rsidP="00D44E01">
            <w:pPr>
              <w:tabs>
                <w:tab w:val="left" w:pos="567"/>
                <w:tab w:val="left" w:pos="1134"/>
                <w:tab w:val="right" w:pos="7938"/>
              </w:tabs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A96B4C" w:rsidRPr="00D44E01" w:rsidTr="00D44E01">
        <w:tc>
          <w:tcPr>
            <w:tcW w:w="9288" w:type="dxa"/>
          </w:tcPr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 xml:space="preserve">13. </w:t>
            </w:r>
            <w:r>
              <w:rPr>
                <w:rFonts w:ascii="Arial" w:hAnsi="Arial" w:cs="Arial"/>
                <w:sz w:val="20"/>
                <w:szCs w:val="20"/>
              </w:rPr>
              <w:t>Modèle de facturation de l’association</w:t>
            </w:r>
          </w:p>
          <w:p w:rsidR="00A96B4C" w:rsidRPr="0077305F" w:rsidRDefault="00A96B4C" w:rsidP="00D44E01">
            <w:pPr>
              <w:numPr>
                <w:ilvl w:val="0"/>
                <w:numId w:val="4"/>
              </w:numPr>
              <w:tabs>
                <w:tab w:val="clear" w:pos="930"/>
                <w:tab w:val="num" w:pos="567"/>
                <w:tab w:val="right" w:pos="7938"/>
              </w:tabs>
              <w:spacing w:before="120" w:after="120" w:line="240" w:lineRule="auto"/>
              <w:ind w:left="567" w:hanging="21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305F">
              <w:rPr>
                <w:rFonts w:ascii="Arial" w:hAnsi="Arial" w:cs="Arial"/>
                <w:sz w:val="20"/>
                <w:szCs w:val="20"/>
                <w:lang w:val="fr-FR"/>
              </w:rPr>
              <w:t>Le médecin établit une facture conformément à la LAA</w:t>
            </w:r>
          </w:p>
          <w:p w:rsidR="00A96B4C" w:rsidRPr="0077305F" w:rsidRDefault="00A96B4C" w:rsidP="00D44E01">
            <w:pPr>
              <w:numPr>
                <w:ilvl w:val="0"/>
                <w:numId w:val="4"/>
              </w:numPr>
              <w:tabs>
                <w:tab w:val="clear" w:pos="930"/>
                <w:tab w:val="num" w:pos="567"/>
                <w:tab w:val="right" w:pos="7938"/>
              </w:tabs>
              <w:spacing w:before="120" w:after="120" w:line="240" w:lineRule="auto"/>
              <w:ind w:left="567" w:hanging="21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305F">
              <w:rPr>
                <w:rFonts w:ascii="Arial" w:hAnsi="Arial" w:cs="Arial"/>
                <w:sz w:val="20"/>
                <w:szCs w:val="20"/>
                <w:lang w:val="fr-FR"/>
              </w:rPr>
              <w:t xml:space="preserve">La prestation médicale est couverte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par la rémunération p</w:t>
            </w:r>
            <w:r w:rsidRPr="0077305F">
              <w:rPr>
                <w:rFonts w:ascii="Arial" w:hAnsi="Arial" w:cs="Arial"/>
                <w:sz w:val="20"/>
                <w:szCs w:val="20"/>
                <w:lang w:val="fr-FR"/>
              </w:rPr>
              <w:t xml:space="preserve">révue au ch. 11 </w:t>
            </w:r>
          </w:p>
          <w:p w:rsidR="00A96B4C" w:rsidRPr="00D44E01" w:rsidRDefault="00A96B4C" w:rsidP="00D44E01">
            <w:pPr>
              <w:numPr>
                <w:ilvl w:val="0"/>
                <w:numId w:val="4"/>
              </w:numPr>
              <w:tabs>
                <w:tab w:val="clear" w:pos="930"/>
                <w:tab w:val="num" w:pos="567"/>
                <w:tab w:val="right" w:pos="7938"/>
              </w:tabs>
              <w:spacing w:before="120" w:after="120" w:line="240" w:lineRule="auto"/>
              <w:ind w:left="567" w:hanging="210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>.......................................................</w:t>
            </w:r>
          </w:p>
          <w:p w:rsidR="00A96B4C" w:rsidRPr="00D44E01" w:rsidRDefault="00A96B4C" w:rsidP="00D44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6B4C" w:rsidRPr="00F713A6" w:rsidTr="00D44E01">
        <w:tc>
          <w:tcPr>
            <w:tcW w:w="9288" w:type="dxa"/>
          </w:tcPr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 xml:space="preserve">14. </w:t>
            </w:r>
            <w:r>
              <w:rPr>
                <w:rFonts w:ascii="Arial" w:hAnsi="Arial" w:cs="Arial"/>
                <w:sz w:val="20"/>
                <w:szCs w:val="20"/>
              </w:rPr>
              <w:t xml:space="preserve">Assurance responsabilité civile </w:t>
            </w:r>
            <w:r w:rsidRPr="00D44E0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6B4C" w:rsidRPr="00E90F1A" w:rsidRDefault="00A96B4C" w:rsidP="00D44E01">
            <w:pPr>
              <w:numPr>
                <w:ilvl w:val="0"/>
                <w:numId w:val="1"/>
              </w:numPr>
              <w:tabs>
                <w:tab w:val="clear" w:pos="930"/>
                <w:tab w:val="left" w:pos="567"/>
                <w:tab w:val="right" w:pos="7938"/>
              </w:tabs>
              <w:spacing w:before="120" w:after="120" w:line="240" w:lineRule="auto"/>
              <w:ind w:left="567" w:hanging="21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90F1A">
              <w:rPr>
                <w:rFonts w:ascii="Arial" w:hAnsi="Arial" w:cs="Arial"/>
                <w:sz w:val="20"/>
                <w:szCs w:val="20"/>
                <w:lang w:val="fr-FR"/>
              </w:rPr>
              <w:t xml:space="preserve">Assurance responsabilité civile du cabinet couvrant expressément </w:t>
            </w:r>
            <w:r w:rsidR="00566569">
              <w:rPr>
                <w:rFonts w:ascii="Arial" w:hAnsi="Arial" w:cs="Arial"/>
                <w:sz w:val="20"/>
                <w:szCs w:val="20"/>
                <w:lang w:val="fr-FR"/>
              </w:rPr>
              <w:t>l’activité du médecin de course dans le monde entier</w:t>
            </w:r>
          </w:p>
          <w:p w:rsidR="00A96B4C" w:rsidRPr="00E90F1A" w:rsidRDefault="00A96B4C" w:rsidP="00D44E01">
            <w:pPr>
              <w:numPr>
                <w:ilvl w:val="0"/>
                <w:numId w:val="1"/>
              </w:numPr>
              <w:tabs>
                <w:tab w:val="clear" w:pos="930"/>
                <w:tab w:val="left" w:pos="567"/>
                <w:tab w:val="right" w:pos="7938"/>
              </w:tabs>
              <w:spacing w:before="120" w:after="120" w:line="240" w:lineRule="auto"/>
              <w:ind w:left="567" w:hanging="21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90F1A">
              <w:rPr>
                <w:rFonts w:ascii="Arial" w:hAnsi="Arial" w:cs="Arial"/>
                <w:sz w:val="20"/>
                <w:szCs w:val="20"/>
                <w:lang w:val="fr-FR"/>
              </w:rPr>
              <w:t xml:space="preserve">Assurance responsabilité civile de l’hôpital employant le médecin et couvrant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E90F1A">
              <w:rPr>
                <w:rFonts w:ascii="Arial" w:hAnsi="Arial" w:cs="Arial"/>
                <w:sz w:val="20"/>
                <w:szCs w:val="20"/>
                <w:lang w:val="fr-FR"/>
              </w:rPr>
              <w:t xml:space="preserve">xpressément l’activité de médecin de course dans le monde entier </w:t>
            </w:r>
          </w:p>
          <w:p w:rsidR="00A96B4C" w:rsidRPr="00E90F1A" w:rsidRDefault="00A96B4C" w:rsidP="00D44E01">
            <w:pPr>
              <w:numPr>
                <w:ilvl w:val="0"/>
                <w:numId w:val="1"/>
              </w:numPr>
              <w:tabs>
                <w:tab w:val="clear" w:pos="930"/>
                <w:tab w:val="left" w:pos="567"/>
                <w:tab w:val="right" w:pos="7938"/>
              </w:tabs>
              <w:spacing w:before="120" w:after="120" w:line="240" w:lineRule="auto"/>
              <w:ind w:left="567" w:hanging="21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90F1A">
              <w:rPr>
                <w:rFonts w:ascii="Arial" w:hAnsi="Arial" w:cs="Arial"/>
                <w:sz w:val="20"/>
                <w:szCs w:val="20"/>
                <w:lang w:val="fr-FR"/>
              </w:rPr>
              <w:t>Assurance responsabilité civile conclue par l’organisateur</w:t>
            </w:r>
          </w:p>
          <w:p w:rsidR="00A96B4C" w:rsidRPr="00E90F1A" w:rsidRDefault="00A96B4C" w:rsidP="00D44E0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</w:tbl>
    <w:p w:rsidR="00566569" w:rsidRPr="007863E3" w:rsidRDefault="00566569">
      <w:pPr>
        <w:rPr>
          <w:lang w:val="fr-CH"/>
        </w:rPr>
      </w:pPr>
      <w:r w:rsidRPr="007863E3">
        <w:rPr>
          <w:lang w:val="fr-CH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785"/>
      </w:tblGrid>
      <w:tr w:rsidR="00A96B4C" w:rsidRPr="00D44E01" w:rsidTr="00D44E01">
        <w:tc>
          <w:tcPr>
            <w:tcW w:w="4503" w:type="dxa"/>
          </w:tcPr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lastRenderedPageBreak/>
              <w:t xml:space="preserve">15. </w:t>
            </w:r>
            <w:r>
              <w:rPr>
                <w:rFonts w:ascii="Arial" w:hAnsi="Arial" w:cs="Arial"/>
                <w:sz w:val="20"/>
                <w:szCs w:val="20"/>
              </w:rPr>
              <w:t>Durée de la convention</w:t>
            </w:r>
          </w:p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A96B4C" w:rsidRPr="00D44E01" w:rsidRDefault="00A96B4C" w:rsidP="00D44E01">
            <w:pPr>
              <w:spacing w:after="0" w:line="240" w:lineRule="auto"/>
              <w:rPr>
                <w:sz w:val="20"/>
                <w:szCs w:val="20"/>
              </w:rPr>
            </w:pPr>
          </w:p>
          <w:p w:rsidR="00A96B4C" w:rsidRPr="00D44E01" w:rsidRDefault="00A96B4C" w:rsidP="00D44E01">
            <w:pPr>
              <w:spacing w:after="0" w:line="240" w:lineRule="auto"/>
              <w:rPr>
                <w:sz w:val="20"/>
                <w:szCs w:val="20"/>
              </w:rPr>
            </w:pPr>
          </w:p>
          <w:p w:rsidR="00A96B4C" w:rsidRPr="00D44E01" w:rsidRDefault="00A96B4C" w:rsidP="00D44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6B4C" w:rsidRPr="00F713A6" w:rsidTr="00D44E01">
        <w:tc>
          <w:tcPr>
            <w:tcW w:w="9288" w:type="dxa"/>
            <w:gridSpan w:val="2"/>
          </w:tcPr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 xml:space="preserve">16. </w:t>
            </w:r>
            <w:r>
              <w:rPr>
                <w:rFonts w:ascii="Arial" w:hAnsi="Arial" w:cs="Arial"/>
                <w:sz w:val="20"/>
                <w:szCs w:val="20"/>
              </w:rPr>
              <w:t>Dispositions spéciales</w:t>
            </w:r>
          </w:p>
          <w:p w:rsidR="00A96B4C" w:rsidRPr="00D44E01" w:rsidRDefault="00A96B4C" w:rsidP="00B34CDC">
            <w:pPr>
              <w:pStyle w:val="Textkrper-Zeileneinzug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96B4C" w:rsidRPr="00EA1402" w:rsidRDefault="00A96B4C" w:rsidP="00D44E01">
            <w:pPr>
              <w:numPr>
                <w:ilvl w:val="0"/>
                <w:numId w:val="5"/>
              </w:numPr>
              <w:tabs>
                <w:tab w:val="clear" w:pos="1356"/>
                <w:tab w:val="left" w:pos="567"/>
              </w:tabs>
              <w:spacing w:before="60" w:after="60" w:line="240" w:lineRule="auto"/>
              <w:ind w:left="567" w:hanging="141"/>
              <w:jc w:val="both"/>
              <w:rPr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</w:t>
            </w:r>
            <w:r w:rsidR="009B51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es Conditions générales SEMS</w:t>
            </w:r>
            <w:r w:rsidRPr="00EA140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sont également applicables </w:t>
            </w:r>
            <w:r w:rsidRPr="00EA140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(Annexe </w:t>
            </w:r>
            <w:r w:rsidR="007863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…</w:t>
            </w:r>
            <w:r w:rsidRPr="00EA140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</w:p>
          <w:p w:rsidR="00A96B4C" w:rsidRPr="00EA1402" w:rsidRDefault="00A96B4C" w:rsidP="00D44E01">
            <w:pPr>
              <w:tabs>
                <w:tab w:val="left" w:pos="567"/>
              </w:tabs>
              <w:spacing w:before="60" w:after="60" w:line="240" w:lineRule="auto"/>
              <w:ind w:left="567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A96B4C" w:rsidRPr="00D44E01" w:rsidTr="00D44E01">
        <w:tc>
          <w:tcPr>
            <w:tcW w:w="4503" w:type="dxa"/>
          </w:tcPr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Lieu</w:t>
            </w:r>
            <w:proofErr w:type="spellEnd"/>
            <w:r w:rsidRPr="00D44E0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</w:p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A96B4C" w:rsidRPr="00D44E01" w:rsidRDefault="00A96B4C" w:rsidP="00D44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6B4C" w:rsidRPr="00D44E01" w:rsidTr="00D44E01">
        <w:tc>
          <w:tcPr>
            <w:tcW w:w="9288" w:type="dxa"/>
            <w:gridSpan w:val="2"/>
          </w:tcPr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Signatures</w:t>
            </w:r>
          </w:p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6B4C" w:rsidRPr="00D44E01" w:rsidRDefault="00A96B4C" w:rsidP="00D44E01">
            <w:pPr>
              <w:tabs>
                <w:tab w:val="left" w:pos="453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Organisateur </w:t>
            </w:r>
            <w:r w:rsidRPr="00D44E01">
              <w:rPr>
                <w:rFonts w:ascii="Arial" w:hAnsi="Arial" w:cs="Arial"/>
                <w:sz w:val="20"/>
                <w:szCs w:val="20"/>
              </w:rPr>
              <w:t>:</w:t>
            </w:r>
            <w:r w:rsidRPr="00D44E0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Médecin :</w:t>
            </w:r>
          </w:p>
          <w:p w:rsidR="00A96B4C" w:rsidRPr="00D44E01" w:rsidRDefault="00A96B4C" w:rsidP="00D44E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6B4C" w:rsidRPr="00D44E01" w:rsidRDefault="00A96B4C" w:rsidP="00D44E01">
            <w:pPr>
              <w:tabs>
                <w:tab w:val="left" w:pos="4564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Pr="00D44E01">
              <w:rPr>
                <w:rFonts w:ascii="Arial" w:hAnsi="Arial" w:cs="Arial"/>
                <w:sz w:val="20"/>
                <w:szCs w:val="20"/>
              </w:rPr>
              <w:tab/>
              <w:t>……………………………………...…………….</w:t>
            </w:r>
          </w:p>
          <w:p w:rsidR="00A96B4C" w:rsidRPr="00D44E01" w:rsidRDefault="00A96B4C" w:rsidP="00D44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96B4C" w:rsidRDefault="00A96B4C">
      <w:pPr>
        <w:rPr>
          <w:sz w:val="20"/>
          <w:szCs w:val="20"/>
        </w:rPr>
      </w:pPr>
    </w:p>
    <w:p w:rsidR="00A96B4C" w:rsidRDefault="00A96B4C">
      <w:pPr>
        <w:rPr>
          <w:sz w:val="20"/>
          <w:szCs w:val="20"/>
        </w:rPr>
      </w:pPr>
    </w:p>
    <w:p w:rsidR="00A96B4C" w:rsidRPr="00FE7E4B" w:rsidRDefault="00A96B4C">
      <w:pPr>
        <w:rPr>
          <w:rFonts w:ascii="Arial" w:hAnsi="Arial" w:cs="Arial"/>
          <w:sz w:val="20"/>
          <w:szCs w:val="20"/>
        </w:rPr>
      </w:pPr>
    </w:p>
    <w:p w:rsidR="00A96B4C" w:rsidRPr="00FE7E4B" w:rsidRDefault="00A96B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Annexes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8"/>
        <w:gridCol w:w="8402"/>
      </w:tblGrid>
      <w:tr w:rsidR="00A96B4C" w:rsidRPr="00F713A6" w:rsidTr="00D44E01">
        <w:tc>
          <w:tcPr>
            <w:tcW w:w="675" w:type="dxa"/>
          </w:tcPr>
          <w:p w:rsidR="00A96B4C" w:rsidRPr="00D44E01" w:rsidRDefault="00A96B4C" w:rsidP="00D44E0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35" w:type="dxa"/>
          </w:tcPr>
          <w:p w:rsidR="00A96B4C" w:rsidRPr="007863E3" w:rsidRDefault="00A96B4C" w:rsidP="00D44E0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863E3">
              <w:rPr>
                <w:rFonts w:ascii="Arial" w:hAnsi="Arial" w:cs="Arial"/>
                <w:sz w:val="20"/>
                <w:szCs w:val="20"/>
                <w:lang w:val="fr-CH"/>
              </w:rPr>
              <w:t xml:space="preserve">Renseignements sur les participants à prendre en charge </w:t>
            </w:r>
          </w:p>
        </w:tc>
      </w:tr>
      <w:tr w:rsidR="00A96B4C" w:rsidRPr="00F713A6" w:rsidTr="00D44E01">
        <w:tc>
          <w:tcPr>
            <w:tcW w:w="675" w:type="dxa"/>
          </w:tcPr>
          <w:p w:rsidR="00A96B4C" w:rsidRPr="00D44E01" w:rsidRDefault="00A96B4C" w:rsidP="00D44E0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5" w:type="dxa"/>
          </w:tcPr>
          <w:p w:rsidR="00A96B4C" w:rsidRPr="000D1C20" w:rsidRDefault="00A96B4C" w:rsidP="00D44E0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B149A">
              <w:rPr>
                <w:rFonts w:ascii="Arial" w:hAnsi="Arial" w:cs="Arial"/>
                <w:sz w:val="20"/>
                <w:szCs w:val="20"/>
                <w:lang w:val="fr-FR"/>
              </w:rPr>
              <w:t>Indications détaillées sur le mandat</w:t>
            </w:r>
          </w:p>
        </w:tc>
      </w:tr>
      <w:tr w:rsidR="00A96B4C" w:rsidRPr="00F713A6" w:rsidTr="00D44E01">
        <w:tc>
          <w:tcPr>
            <w:tcW w:w="675" w:type="dxa"/>
          </w:tcPr>
          <w:p w:rsidR="00A96B4C" w:rsidRPr="00D44E01" w:rsidRDefault="00A96B4C" w:rsidP="00D44E0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35" w:type="dxa"/>
          </w:tcPr>
          <w:p w:rsidR="00A96B4C" w:rsidRPr="000D1C20" w:rsidRDefault="00A96B4C" w:rsidP="00D44E0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1C20">
              <w:rPr>
                <w:rFonts w:ascii="Arial" w:hAnsi="Arial" w:cs="Arial"/>
                <w:sz w:val="20"/>
                <w:szCs w:val="20"/>
                <w:lang w:val="fr-FR"/>
              </w:rPr>
              <w:t>Concept médical de la compétition</w:t>
            </w:r>
          </w:p>
        </w:tc>
      </w:tr>
      <w:tr w:rsidR="00A96B4C" w:rsidRPr="00F713A6" w:rsidTr="00D44E01">
        <w:tc>
          <w:tcPr>
            <w:tcW w:w="675" w:type="dxa"/>
          </w:tcPr>
          <w:p w:rsidR="00A96B4C" w:rsidRPr="00D44E01" w:rsidRDefault="00A96B4C" w:rsidP="00D44E0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35" w:type="dxa"/>
          </w:tcPr>
          <w:p w:rsidR="00A96B4C" w:rsidRPr="000D1C20" w:rsidRDefault="00A96B4C" w:rsidP="00D44E0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1C20">
              <w:rPr>
                <w:rFonts w:ascii="Arial" w:hAnsi="Arial" w:cs="Arial"/>
                <w:sz w:val="20"/>
                <w:szCs w:val="20"/>
                <w:lang w:val="fr-FR"/>
              </w:rPr>
              <w:t xml:space="preserve">Organigramme </w:t>
            </w:r>
            <w:r w:rsidRPr="00AE75B0">
              <w:rPr>
                <w:rFonts w:ascii="Arial" w:hAnsi="Arial" w:cs="Arial"/>
                <w:sz w:val="20"/>
                <w:szCs w:val="20"/>
                <w:lang w:val="fr-FR"/>
              </w:rPr>
              <w:t>de la prise en charge médicale</w:t>
            </w:r>
          </w:p>
        </w:tc>
      </w:tr>
      <w:tr w:rsidR="00A96B4C" w:rsidRPr="00F713A6" w:rsidTr="00D44E01">
        <w:tc>
          <w:tcPr>
            <w:tcW w:w="675" w:type="dxa"/>
          </w:tcPr>
          <w:p w:rsidR="00A96B4C" w:rsidRPr="00D44E01" w:rsidRDefault="00A96B4C" w:rsidP="00D44E0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35" w:type="dxa"/>
          </w:tcPr>
          <w:p w:rsidR="00A96B4C" w:rsidRPr="007863E3" w:rsidRDefault="00A96B4C" w:rsidP="00D44E0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863E3">
              <w:rPr>
                <w:rFonts w:ascii="Arial" w:hAnsi="Arial" w:cs="Arial"/>
                <w:sz w:val="20"/>
                <w:szCs w:val="20"/>
                <w:lang w:val="fr-CH"/>
              </w:rPr>
              <w:t xml:space="preserve">Informations sur la collaboration avec l’hôpital </w:t>
            </w:r>
          </w:p>
        </w:tc>
      </w:tr>
      <w:tr w:rsidR="00A96B4C" w:rsidRPr="00D44E01" w:rsidTr="00D44E01">
        <w:tc>
          <w:tcPr>
            <w:tcW w:w="675" w:type="dxa"/>
          </w:tcPr>
          <w:p w:rsidR="00A96B4C" w:rsidRPr="00D44E01" w:rsidRDefault="00A96B4C" w:rsidP="00D44E0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E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35" w:type="dxa"/>
          </w:tcPr>
          <w:p w:rsidR="00A96B4C" w:rsidRPr="00837669" w:rsidRDefault="00A96B4C" w:rsidP="00F713A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766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Conditions générales </w:t>
            </w:r>
            <w:r w:rsidR="00F713A6">
              <w:rPr>
                <w:rFonts w:ascii="Arial" w:hAnsi="Arial" w:cs="Arial"/>
                <w:bCs/>
                <w:sz w:val="20"/>
                <w:szCs w:val="20"/>
                <w:lang w:val="fr-FR"/>
              </w:rPr>
              <w:t>SEMS</w:t>
            </w:r>
            <w:bookmarkStart w:id="0" w:name="_GoBack"/>
            <w:bookmarkEnd w:id="0"/>
          </w:p>
        </w:tc>
      </w:tr>
    </w:tbl>
    <w:p w:rsidR="00A96B4C" w:rsidRPr="00B34CDC" w:rsidRDefault="00A96B4C">
      <w:pPr>
        <w:rPr>
          <w:sz w:val="20"/>
          <w:szCs w:val="20"/>
        </w:rPr>
      </w:pPr>
    </w:p>
    <w:sectPr w:rsidR="00A96B4C" w:rsidRPr="00B34CDC" w:rsidSect="00243736">
      <w:headerReference w:type="default" r:id="rId7"/>
      <w:footnotePr>
        <w:numFmt w:val="chicago"/>
      </w:footnotePr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DB" w:rsidRDefault="001D3EDB" w:rsidP="00923826">
      <w:pPr>
        <w:spacing w:after="0" w:line="240" w:lineRule="auto"/>
      </w:pPr>
      <w:r>
        <w:separator/>
      </w:r>
    </w:p>
  </w:endnote>
  <w:endnote w:type="continuationSeparator" w:id="0">
    <w:p w:rsidR="001D3EDB" w:rsidRDefault="001D3EDB" w:rsidP="0092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DB" w:rsidRDefault="001D3EDB" w:rsidP="00923826">
      <w:pPr>
        <w:spacing w:after="0" w:line="240" w:lineRule="auto"/>
      </w:pPr>
      <w:r>
        <w:separator/>
      </w:r>
    </w:p>
  </w:footnote>
  <w:footnote w:type="continuationSeparator" w:id="0">
    <w:p w:rsidR="001D3EDB" w:rsidRDefault="001D3EDB" w:rsidP="00923826">
      <w:pPr>
        <w:spacing w:after="0" w:line="240" w:lineRule="auto"/>
      </w:pPr>
      <w:r>
        <w:continuationSeparator/>
      </w:r>
    </w:p>
  </w:footnote>
  <w:footnote w:id="1">
    <w:p w:rsidR="00A96B4C" w:rsidRDefault="00A96B4C">
      <w:pPr>
        <w:pStyle w:val="Funotentext"/>
      </w:pPr>
      <w:r>
        <w:rPr>
          <w:rStyle w:val="Funotenzeichen"/>
        </w:rPr>
        <w:footnoteRef/>
      </w:r>
      <w:r w:rsidRPr="0028351A">
        <w:rPr>
          <w:lang w:val="fr-FR"/>
        </w:rPr>
        <w:t xml:space="preserve"> </w:t>
      </w:r>
      <w:r>
        <w:rPr>
          <w:rStyle w:val="ft"/>
          <w:rFonts w:cs="Arial"/>
          <w:lang w:val="fr-FR"/>
        </w:rPr>
        <w:t xml:space="preserve">Par souci de simplicité et </w:t>
      </w:r>
      <w:r w:rsidRPr="00ED27E1">
        <w:rPr>
          <w:rStyle w:val="ft"/>
          <w:rFonts w:cs="Arial"/>
          <w:lang w:val="fr-FR"/>
        </w:rPr>
        <w:t xml:space="preserve">de lisibilité, seule la </w:t>
      </w:r>
      <w:r w:rsidRPr="00ED27E1">
        <w:rPr>
          <w:rStyle w:val="Hervorhebung"/>
          <w:rFonts w:cs="Arial"/>
          <w:b w:val="0"/>
          <w:lang w:val="fr-FR"/>
        </w:rPr>
        <w:t>forme masculine</w:t>
      </w:r>
      <w:r w:rsidRPr="00ED27E1">
        <w:rPr>
          <w:rStyle w:val="ft"/>
          <w:rFonts w:cs="Arial"/>
          <w:lang w:val="fr-FR"/>
        </w:rPr>
        <w:t xml:space="preserve"> est employée. </w:t>
      </w:r>
      <w:r>
        <w:rPr>
          <w:rStyle w:val="ft"/>
          <w:rFonts w:cs="Arial"/>
          <w:lang w:val="fr-FR"/>
        </w:rPr>
        <w:t>Cette dernière englobe</w:t>
      </w:r>
      <w:r w:rsidRPr="00ED27E1">
        <w:rPr>
          <w:rStyle w:val="ft"/>
          <w:rFonts w:cs="Arial"/>
          <w:lang w:val="fr-FR"/>
        </w:rPr>
        <w:t xml:space="preserve"> bien entendu également la forme féminine</w:t>
      </w:r>
      <w:r w:rsidRPr="00ED27E1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4C" w:rsidRPr="00B25CF3" w:rsidRDefault="00A96B4C" w:rsidP="00923826">
    <w:pPr>
      <w:pStyle w:val="Kopfzeile"/>
      <w:tabs>
        <w:tab w:val="clear" w:pos="4536"/>
      </w:tabs>
      <w:jc w:val="right"/>
      <w:rPr>
        <w:u w:val="single"/>
        <w:lang w:val="fr-FR"/>
      </w:rPr>
    </w:pPr>
    <w:r w:rsidRPr="00B25CF3">
      <w:rPr>
        <w:u w:val="single"/>
        <w:lang w:val="fr-FR"/>
      </w:rPr>
      <w:t>Convention relative à l’activité du médecin de course</w:t>
    </w:r>
    <w:r w:rsidRPr="00B25CF3">
      <w:rPr>
        <w:u w:val="single"/>
        <w:lang w:val="fr-FR"/>
      </w:rPr>
      <w:tab/>
    </w:r>
    <w:r w:rsidR="000B3F99" w:rsidRPr="00B25CF3">
      <w:rPr>
        <w:u w:val="single"/>
        <w:lang w:val="fr-FR"/>
      </w:rPr>
      <w:fldChar w:fldCharType="begin"/>
    </w:r>
    <w:r w:rsidRPr="00B25CF3">
      <w:rPr>
        <w:u w:val="single"/>
        <w:lang w:val="fr-FR"/>
      </w:rPr>
      <w:instrText xml:space="preserve"> PAGE   \* MERGEFORMAT </w:instrText>
    </w:r>
    <w:r w:rsidR="000B3F99" w:rsidRPr="00B25CF3">
      <w:rPr>
        <w:u w:val="single"/>
        <w:lang w:val="fr-FR"/>
      </w:rPr>
      <w:fldChar w:fldCharType="separate"/>
    </w:r>
    <w:r w:rsidR="00F713A6">
      <w:rPr>
        <w:noProof/>
        <w:u w:val="single"/>
        <w:lang w:val="fr-FR"/>
      </w:rPr>
      <w:t>3</w:t>
    </w:r>
    <w:r w:rsidR="000B3F99" w:rsidRPr="00B25CF3">
      <w:rPr>
        <w:u w:val="single"/>
        <w:lang w:val="fr-FR"/>
      </w:rPr>
      <w:fldChar w:fldCharType="end"/>
    </w:r>
  </w:p>
  <w:p w:rsidR="00A96B4C" w:rsidRPr="00B25CF3" w:rsidRDefault="00A96B4C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B34"/>
    <w:multiLevelType w:val="hybridMultilevel"/>
    <w:tmpl w:val="1494B570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5FC7"/>
    <w:multiLevelType w:val="hybridMultilevel"/>
    <w:tmpl w:val="D34CB8DC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0FF"/>
    <w:multiLevelType w:val="hybridMultilevel"/>
    <w:tmpl w:val="E7A429D4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434A"/>
    <w:multiLevelType w:val="hybridMultilevel"/>
    <w:tmpl w:val="75AE38EA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1DD9"/>
    <w:multiLevelType w:val="hybridMultilevel"/>
    <w:tmpl w:val="AAD06A6A"/>
    <w:lvl w:ilvl="0" w:tplc="1B98EF1A">
      <w:start w:val="4"/>
      <w:numFmt w:val="bullet"/>
      <w:lvlText w:val=""/>
      <w:lvlJc w:val="left"/>
      <w:pPr>
        <w:tabs>
          <w:tab w:val="num" w:pos="1356"/>
        </w:tabs>
        <w:ind w:left="1356" w:hanging="57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DC"/>
    <w:rsid w:val="0001411F"/>
    <w:rsid w:val="0005070E"/>
    <w:rsid w:val="00055B63"/>
    <w:rsid w:val="000B3F99"/>
    <w:rsid w:val="000D1C20"/>
    <w:rsid w:val="000E2C10"/>
    <w:rsid w:val="001A420C"/>
    <w:rsid w:val="001B7613"/>
    <w:rsid w:val="001C289E"/>
    <w:rsid w:val="001D3EDB"/>
    <w:rsid w:val="0022616E"/>
    <w:rsid w:val="002265AF"/>
    <w:rsid w:val="002321D1"/>
    <w:rsid w:val="00240D45"/>
    <w:rsid w:val="002436CF"/>
    <w:rsid w:val="00243736"/>
    <w:rsid w:val="00257B8B"/>
    <w:rsid w:val="00282F06"/>
    <w:rsid w:val="0028351A"/>
    <w:rsid w:val="002F2B94"/>
    <w:rsid w:val="00314B4A"/>
    <w:rsid w:val="00393635"/>
    <w:rsid w:val="003961C3"/>
    <w:rsid w:val="003B1CEF"/>
    <w:rsid w:val="003C0DC7"/>
    <w:rsid w:val="00452633"/>
    <w:rsid w:val="0047494E"/>
    <w:rsid w:val="004C1AF2"/>
    <w:rsid w:val="004D06A5"/>
    <w:rsid w:val="004D7C02"/>
    <w:rsid w:val="00523DB8"/>
    <w:rsid w:val="005242D7"/>
    <w:rsid w:val="005261D0"/>
    <w:rsid w:val="00556F5F"/>
    <w:rsid w:val="00566569"/>
    <w:rsid w:val="005A4E76"/>
    <w:rsid w:val="006D0D99"/>
    <w:rsid w:val="007323C8"/>
    <w:rsid w:val="0077305F"/>
    <w:rsid w:val="007863E3"/>
    <w:rsid w:val="007919AF"/>
    <w:rsid w:val="007941D9"/>
    <w:rsid w:val="00796712"/>
    <w:rsid w:val="007C757C"/>
    <w:rsid w:val="007F25B5"/>
    <w:rsid w:val="00815D79"/>
    <w:rsid w:val="00837669"/>
    <w:rsid w:val="00880A31"/>
    <w:rsid w:val="0088583C"/>
    <w:rsid w:val="008B149A"/>
    <w:rsid w:val="009070C4"/>
    <w:rsid w:val="00923826"/>
    <w:rsid w:val="0095272E"/>
    <w:rsid w:val="00953595"/>
    <w:rsid w:val="009B5145"/>
    <w:rsid w:val="009B5C8C"/>
    <w:rsid w:val="009D70D2"/>
    <w:rsid w:val="00A0301B"/>
    <w:rsid w:val="00A3506C"/>
    <w:rsid w:val="00A4232E"/>
    <w:rsid w:val="00A444A1"/>
    <w:rsid w:val="00A5120B"/>
    <w:rsid w:val="00A84B1F"/>
    <w:rsid w:val="00A96B4C"/>
    <w:rsid w:val="00AE4FDF"/>
    <w:rsid w:val="00AE75B0"/>
    <w:rsid w:val="00B0000B"/>
    <w:rsid w:val="00B06BC6"/>
    <w:rsid w:val="00B25CF3"/>
    <w:rsid w:val="00B34CDC"/>
    <w:rsid w:val="00B674F6"/>
    <w:rsid w:val="00B81560"/>
    <w:rsid w:val="00BE4B6E"/>
    <w:rsid w:val="00C126B3"/>
    <w:rsid w:val="00C16F6B"/>
    <w:rsid w:val="00C81942"/>
    <w:rsid w:val="00CA45AF"/>
    <w:rsid w:val="00D07619"/>
    <w:rsid w:val="00D12B8D"/>
    <w:rsid w:val="00D44E01"/>
    <w:rsid w:val="00DA5249"/>
    <w:rsid w:val="00E1384C"/>
    <w:rsid w:val="00E42D3A"/>
    <w:rsid w:val="00E45C0B"/>
    <w:rsid w:val="00E90F1A"/>
    <w:rsid w:val="00EA1402"/>
    <w:rsid w:val="00ED27E1"/>
    <w:rsid w:val="00F667C2"/>
    <w:rsid w:val="00F713A6"/>
    <w:rsid w:val="00FC5A9C"/>
    <w:rsid w:val="00FD7164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1D109C4-5268-4D2C-A088-6C31B9DA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D79"/>
    <w:pPr>
      <w:spacing w:after="200" w:line="276" w:lineRule="auto"/>
    </w:pPr>
    <w:rPr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34C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Standard"/>
    <w:next w:val="Standard"/>
    <w:uiPriority w:val="99"/>
    <w:rsid w:val="00B34CDC"/>
    <w:pPr>
      <w:tabs>
        <w:tab w:val="left" w:pos="567"/>
        <w:tab w:val="left" w:pos="1134"/>
        <w:tab w:val="right" w:pos="7938"/>
      </w:tabs>
      <w:spacing w:before="120" w:after="240" w:line="360" w:lineRule="atLeast"/>
      <w:jc w:val="both"/>
    </w:pPr>
    <w:rPr>
      <w:rFonts w:ascii="Verdana" w:eastAsia="Times New Roman" w:hAnsi="Verdana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B34CDC"/>
    <w:pPr>
      <w:tabs>
        <w:tab w:val="left" w:pos="567"/>
        <w:tab w:val="left" w:pos="1134"/>
        <w:tab w:val="right" w:pos="7938"/>
      </w:tabs>
      <w:spacing w:before="60" w:after="60" w:line="240" w:lineRule="auto"/>
      <w:ind w:left="426"/>
      <w:jc w:val="both"/>
    </w:pPr>
    <w:rPr>
      <w:rFonts w:ascii="Verdana" w:eastAsia="Times New Roman" w:hAnsi="Verdana"/>
      <w:sz w:val="18"/>
      <w:szCs w:val="1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B34CDC"/>
    <w:rPr>
      <w:rFonts w:ascii="Verdana" w:hAnsi="Verdana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92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23826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92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2382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2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2382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9B5C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B5C8C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9B5C8C"/>
    <w:rPr>
      <w:rFonts w:cs="Times New Roman"/>
      <w:vertAlign w:val="superscript"/>
    </w:rPr>
  </w:style>
  <w:style w:type="character" w:styleId="Hervorhebung">
    <w:name w:val="Emphasis"/>
    <w:basedOn w:val="Absatz-Standardschriftart"/>
    <w:uiPriority w:val="99"/>
    <w:qFormat/>
    <w:locked/>
    <w:rsid w:val="0028351A"/>
    <w:rPr>
      <w:rFonts w:cs="Times New Roman"/>
      <w:b/>
      <w:bCs/>
    </w:rPr>
  </w:style>
  <w:style w:type="character" w:customStyle="1" w:styleId="ft">
    <w:name w:val="ft"/>
    <w:basedOn w:val="Absatz-Standardschriftart"/>
    <w:uiPriority w:val="99"/>
    <w:rsid w:val="002835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über die Tätigkeit als Rennarzt</vt:lpstr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über die Tätigkeit als Rennarzt</dc:title>
  <dc:creator>sn</dc:creator>
  <cp:lastModifiedBy>Aussenbuero</cp:lastModifiedBy>
  <cp:revision>4</cp:revision>
  <dcterms:created xsi:type="dcterms:W3CDTF">2020-08-17T12:30:00Z</dcterms:created>
  <dcterms:modified xsi:type="dcterms:W3CDTF">2020-08-17T12:40:00Z</dcterms:modified>
</cp:coreProperties>
</file>